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C9" w:rsidRPr="00DE11C9" w:rsidRDefault="00DE11C9" w:rsidP="00DE11C9">
      <w:pPr>
        <w:spacing w:after="0" w:line="240" w:lineRule="auto"/>
        <w:jc w:val="center"/>
        <w:rPr>
          <w:rFonts w:ascii="Times New Roman" w:hAnsi="Times New Roman" w:cs="Times New Roman"/>
          <w:b/>
          <w:sz w:val="28"/>
        </w:rPr>
      </w:pPr>
      <w:r w:rsidRPr="00DE11C9">
        <w:rPr>
          <w:rFonts w:ascii="Times New Roman" w:hAnsi="Times New Roman" w:cs="Times New Roman"/>
          <w:b/>
          <w:sz w:val="28"/>
        </w:rPr>
        <w:t>Психологическая помощь при стрессе</w:t>
      </w:r>
    </w:p>
    <w:p w:rsidR="00DE11C9" w:rsidRPr="00DE11C9" w:rsidRDefault="00DE11C9" w:rsidP="00DE11C9">
      <w:pPr>
        <w:spacing w:after="0" w:line="240" w:lineRule="auto"/>
        <w:jc w:val="both"/>
        <w:rPr>
          <w:rFonts w:ascii="Times New Roman" w:hAnsi="Times New Roman" w:cs="Times New Roman"/>
          <w:sz w:val="28"/>
        </w:rPr>
      </w:pP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Стресс - это состояние напряжения, возникающее у человека под влиянием сильных воздействий.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Стресс - это защитная реакция организма в ответ на неблагоприятные изменения окружающей среды.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Стресс - это состояние повышенного нервного напряжения, вызываемое сильным воздействием.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Стресс - это все, что нас окружает.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w:t>
      </w:r>
      <w:proofErr w:type="gramStart"/>
      <w:r w:rsidRPr="00DE11C9">
        <w:rPr>
          <w:rFonts w:ascii="Times New Roman" w:hAnsi="Times New Roman" w:cs="Times New Roman"/>
          <w:sz w:val="28"/>
        </w:rPr>
        <w:t>Он врывается в нашу жизнь с самого утра, вместе с воплем будильника, а потом... пробки на дорогах, работа, проблемы с детьми, ссоры с близкими, "не такой" секс, плохой сон.</w:t>
      </w:r>
      <w:proofErr w:type="gramEnd"/>
      <w:r w:rsidRPr="00DE11C9">
        <w:rPr>
          <w:rFonts w:ascii="Times New Roman" w:hAnsi="Times New Roman" w:cs="Times New Roman"/>
          <w:sz w:val="28"/>
        </w:rPr>
        <w:t xml:space="preserve"> Можно ли жить без стресса? Наука утверждает, что нельзя. Жизнь не терпит постоянства и стабильности, и именно она - главный источник стресса, поэтому полностью избавиться от стресса можно только после смерти. Но повлиять на свое душевное состояние в лучшую сторону можно еще при жизни.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Признаки стрессового напряжения</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 Невозможность сосредоточиться на чем-то.</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2. Слишком частые ошибки в работе.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3. Ухудшается память.</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4.Слишком часто возникает чувство усталости.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5. Очень быстрая речь.</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6. Мысли часто улетучиваются.</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7. Довольно часто появляются боли (голова, спина, область желудка).</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8. Повышенная возбудимость.</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9. Деятельность не доставляет прежней радости.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10. Потеря чувства юмора.</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11. Постоянное ощущение недоедания.</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12. Пропадает аппетит  – вообще потерян вкус к еде.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13. Невозможность вовремя закончить работу.</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Чтобы противостоять стрессу, можно использовать следующие методы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1. </w:t>
      </w:r>
      <w:proofErr w:type="spellStart"/>
      <w:r w:rsidRPr="00DE11C9">
        <w:rPr>
          <w:rFonts w:ascii="Times New Roman" w:hAnsi="Times New Roman" w:cs="Times New Roman"/>
          <w:sz w:val="28"/>
        </w:rPr>
        <w:t>Противострессовое</w:t>
      </w:r>
      <w:proofErr w:type="spellEnd"/>
      <w:r w:rsidRPr="00DE11C9">
        <w:rPr>
          <w:rFonts w:ascii="Times New Roman" w:hAnsi="Times New Roman" w:cs="Times New Roman"/>
          <w:sz w:val="28"/>
        </w:rPr>
        <w:t xml:space="preserve"> дыхание.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2. Минутная релаксация.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3.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т.д. Сосредоточившись на каждом </w:t>
      </w:r>
      <w:r w:rsidRPr="00DE11C9">
        <w:rPr>
          <w:rFonts w:ascii="Times New Roman" w:hAnsi="Times New Roman" w:cs="Times New Roman"/>
          <w:sz w:val="28"/>
        </w:rPr>
        <w:lastRenderedPageBreak/>
        <w:t>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4. Если позволяют обстоятельства, покиньте помещение, в котором у вас возник острый стресс. Перейдите в </w:t>
      </w:r>
      <w:proofErr w:type="gramStart"/>
      <w:r w:rsidRPr="00DE11C9">
        <w:rPr>
          <w:rFonts w:ascii="Times New Roman" w:hAnsi="Times New Roman" w:cs="Times New Roman"/>
          <w:sz w:val="28"/>
        </w:rPr>
        <w:t>другое</w:t>
      </w:r>
      <w:proofErr w:type="gramEnd"/>
      <w:r w:rsidRPr="00DE11C9">
        <w:rPr>
          <w:rFonts w:ascii="Times New Roman" w:hAnsi="Times New Roman" w:cs="Times New Roman"/>
          <w:sz w:val="28"/>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5. 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6. Займитесь какой-нибудь деятельностью  – </w:t>
      </w:r>
      <w:proofErr w:type="gramStart"/>
      <w:r w:rsidRPr="00DE11C9">
        <w:rPr>
          <w:rFonts w:ascii="Times New Roman" w:hAnsi="Times New Roman" w:cs="Times New Roman"/>
          <w:sz w:val="28"/>
        </w:rPr>
        <w:t>все</w:t>
      </w:r>
      <w:proofErr w:type="gramEnd"/>
      <w:r w:rsidRPr="00DE11C9">
        <w:rPr>
          <w:rFonts w:ascii="Times New Roman" w:hAnsi="Times New Roman" w:cs="Times New Roman"/>
          <w:sz w:val="28"/>
        </w:rPr>
        <w:t xml:space="preserve"> равно </w:t>
      </w:r>
      <w:proofErr w:type="gramStart"/>
      <w:r w:rsidRPr="00DE11C9">
        <w:rPr>
          <w:rFonts w:ascii="Times New Roman" w:hAnsi="Times New Roman" w:cs="Times New Roman"/>
          <w:sz w:val="28"/>
        </w:rPr>
        <w:t>какой</w:t>
      </w:r>
      <w:proofErr w:type="gramEnd"/>
      <w:r w:rsidRPr="00DE11C9">
        <w:rPr>
          <w:rFonts w:ascii="Times New Roman" w:hAnsi="Times New Roman" w:cs="Times New Roman"/>
          <w:sz w:val="28"/>
        </w:rPr>
        <w:t xml:space="preserve">: начните стирать белье, мыть посуду или делать уборку. Секрет этого способа прост: любая деятельность, и особенно физический труд, в стрессовой ситуации </w:t>
      </w:r>
      <w:proofErr w:type="gramStart"/>
      <w:r w:rsidRPr="00DE11C9">
        <w:rPr>
          <w:rFonts w:ascii="Times New Roman" w:hAnsi="Times New Roman" w:cs="Times New Roman"/>
          <w:sz w:val="28"/>
        </w:rPr>
        <w:t>выполняет роль</w:t>
      </w:r>
      <w:proofErr w:type="gramEnd"/>
      <w:r w:rsidRPr="00DE11C9">
        <w:rPr>
          <w:rFonts w:ascii="Times New Roman" w:hAnsi="Times New Roman" w:cs="Times New Roman"/>
          <w:sz w:val="28"/>
        </w:rPr>
        <w:t xml:space="preserve"> громоотвода  – помогает отвлечься от внутреннего напряжения.</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7. Включите успокаивающую музыку, ту, которую вы любите. 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8. Возьмите калькулятор или бумагу и карандаш и постарайтесь подсчитать, сколько дней вы живете на свете (число полных лет умножьте на 365, добавляя по одному дню на каждый високосный год, и прибавьте количество дней, прошедшее с последнего дня рождения). Такая рациональная деятельность позволит вам переключить вам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9. 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Теперь, взяв себя в руки, вы спокойно можете продолжить прерванную деятельность.</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Попробуйте: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1. Менять то, что можно изменить, и принимать, как судьбу то, чего пока изменить невозможно. И всегда помните: когда Бог закрывает дверь, он обязательно открывает окно</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2. Жить сегодняшним днем и получать от этого удовольствие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3. Никогда не обижаться на судьбу и помнить, что все могло бы быть гораздо хуже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4. Избегать неприятных людей и не раздражаться от </w:t>
      </w:r>
      <w:proofErr w:type="spellStart"/>
      <w:r w:rsidRPr="00DE11C9">
        <w:rPr>
          <w:rFonts w:ascii="Times New Roman" w:hAnsi="Times New Roman" w:cs="Times New Roman"/>
          <w:sz w:val="28"/>
        </w:rPr>
        <w:t>дураков</w:t>
      </w:r>
      <w:proofErr w:type="spellEnd"/>
      <w:r w:rsidRPr="00DE11C9">
        <w:rPr>
          <w:rFonts w:ascii="Times New Roman" w:hAnsi="Times New Roman" w:cs="Times New Roman"/>
          <w:sz w:val="28"/>
        </w:rPr>
        <w:t>. Радуйтесь, что вы не такие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5. Оценивать себя самим и поменьше беспокоиться о том, что о вас думают другие</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6. </w:t>
      </w:r>
      <w:proofErr w:type="gramStart"/>
      <w:r w:rsidRPr="00DE11C9">
        <w:rPr>
          <w:rFonts w:ascii="Times New Roman" w:hAnsi="Times New Roman" w:cs="Times New Roman"/>
          <w:sz w:val="28"/>
        </w:rPr>
        <w:t>Побольше</w:t>
      </w:r>
      <w:proofErr w:type="gramEnd"/>
      <w:r w:rsidRPr="00DE11C9">
        <w:rPr>
          <w:rFonts w:ascii="Times New Roman" w:hAnsi="Times New Roman" w:cs="Times New Roman"/>
          <w:sz w:val="28"/>
        </w:rPr>
        <w:t xml:space="preserve"> общаться с интересными людьми</w:t>
      </w:r>
    </w:p>
    <w:p w:rsidR="00DE11C9"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7. Планировать свою жизнь, чтобы не тратить время понапрасну</w:t>
      </w:r>
    </w:p>
    <w:p w:rsidR="00DE11C9" w:rsidRPr="00DE11C9" w:rsidRDefault="00DE11C9" w:rsidP="00DE11C9">
      <w:pPr>
        <w:spacing w:after="0" w:line="240" w:lineRule="auto"/>
        <w:jc w:val="both"/>
        <w:rPr>
          <w:rFonts w:ascii="Times New Roman" w:hAnsi="Times New Roman" w:cs="Times New Roman"/>
          <w:sz w:val="28"/>
        </w:rPr>
      </w:pPr>
    </w:p>
    <w:p w:rsidR="006E6A82" w:rsidRPr="00DE11C9" w:rsidRDefault="00DE11C9" w:rsidP="00DE11C9">
      <w:pPr>
        <w:spacing w:after="0" w:line="240" w:lineRule="auto"/>
        <w:jc w:val="both"/>
        <w:rPr>
          <w:rFonts w:ascii="Times New Roman" w:hAnsi="Times New Roman" w:cs="Times New Roman"/>
          <w:sz w:val="28"/>
        </w:rPr>
      </w:pPr>
      <w:r w:rsidRPr="00DE11C9">
        <w:rPr>
          <w:rFonts w:ascii="Times New Roman" w:hAnsi="Times New Roman" w:cs="Times New Roman"/>
          <w:sz w:val="28"/>
        </w:rPr>
        <w:t xml:space="preserve">   По словам </w:t>
      </w:r>
      <w:proofErr w:type="spellStart"/>
      <w:r w:rsidRPr="00DE11C9">
        <w:rPr>
          <w:rFonts w:ascii="Times New Roman" w:hAnsi="Times New Roman" w:cs="Times New Roman"/>
          <w:sz w:val="28"/>
        </w:rPr>
        <w:t>Ганса</w:t>
      </w:r>
      <w:proofErr w:type="spellEnd"/>
      <w:r w:rsidRPr="00DE11C9">
        <w:rPr>
          <w:rFonts w:ascii="Times New Roman" w:hAnsi="Times New Roman" w:cs="Times New Roman"/>
          <w:sz w:val="28"/>
        </w:rPr>
        <w:t xml:space="preserve"> </w:t>
      </w:r>
      <w:proofErr w:type="spellStart"/>
      <w:r w:rsidRPr="00DE11C9">
        <w:rPr>
          <w:rFonts w:ascii="Times New Roman" w:hAnsi="Times New Roman" w:cs="Times New Roman"/>
          <w:sz w:val="28"/>
        </w:rPr>
        <w:t>Селье</w:t>
      </w:r>
      <w:proofErr w:type="spellEnd"/>
      <w:r w:rsidRPr="00DE11C9">
        <w:rPr>
          <w:rFonts w:ascii="Times New Roman" w:hAnsi="Times New Roman" w:cs="Times New Roman"/>
          <w:sz w:val="28"/>
        </w:rPr>
        <w:t xml:space="preserve">, стресс - это не то, что с нами случилось, а то, как мы это воспринимаем. И если уж жизнь без стресса невозможна, стоит научиться отличать </w:t>
      </w:r>
      <w:r w:rsidRPr="00DE11C9">
        <w:rPr>
          <w:rFonts w:ascii="Times New Roman" w:hAnsi="Times New Roman" w:cs="Times New Roman"/>
          <w:sz w:val="28"/>
        </w:rPr>
        <w:lastRenderedPageBreak/>
        <w:t>неудачу от катастрофы, чаще отдыхать, заниматься спортом, не забывать хвалить самих себя за достижения</w:t>
      </w:r>
    </w:p>
    <w:sectPr w:rsidR="006E6A82" w:rsidRPr="00DE11C9" w:rsidSect="00DE11C9">
      <w:pgSz w:w="11906" w:h="16838"/>
      <w:pgMar w:top="709" w:right="566"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E11C9"/>
    <w:rsid w:val="001F6827"/>
    <w:rsid w:val="002A1897"/>
    <w:rsid w:val="006E6A82"/>
    <w:rsid w:val="00BF78F7"/>
    <w:rsid w:val="00DE1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2015-09-09T09:17:00Z</dcterms:created>
  <dcterms:modified xsi:type="dcterms:W3CDTF">2015-09-09T09:52:00Z</dcterms:modified>
</cp:coreProperties>
</file>